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黑体"/>
          <w:sz w:val="40"/>
          <w:szCs w:val="40"/>
        </w:rPr>
      </w:pPr>
    </w:p>
    <w:p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黑体"/>
          <w:sz w:val="40"/>
          <w:szCs w:val="40"/>
        </w:rPr>
      </w:pPr>
      <w:r>
        <w:rPr>
          <w:rFonts w:hint="eastAsia" w:ascii="方正小标宋简体" w:hAnsi="方正小标宋简体" w:eastAsia="方正小标宋简体" w:cs="黑体"/>
          <w:sz w:val="40"/>
          <w:szCs w:val="40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中共福建省委网信办机关党委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根据招聘工作资格复审有关要求，本人就资格复审所提供材料郑重承诺如下：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本人提供材料均为真实有效。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如本人提供材料存在不真实情况，或未按照承诺时间提供相关材料，视为本人自愿放弃报考岗位录用资格。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本次资格复审暂未能提供的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，本人承诺将于考核前提供。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</w:t>
      </w:r>
    </w:p>
    <w:p>
      <w:pPr>
        <w:ind w:firstLine="6080" w:firstLineChars="19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/>
    <w:sectPr>
      <w:pgSz w:w="11906" w:h="16838"/>
      <w:pgMar w:top="2097" w:right="1587" w:bottom="1701" w:left="1587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BF8BEC"/>
    <w:rsid w:val="377D0B0B"/>
    <w:rsid w:val="38614DFD"/>
    <w:rsid w:val="3FBD10C1"/>
    <w:rsid w:val="5A772ACE"/>
    <w:rsid w:val="6AEF4577"/>
    <w:rsid w:val="7BFC1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uiPriority w:val="0"/>
    <w:pPr>
      <w:ind w:firstLine="10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10.6666666666667</TotalTime>
  <ScaleCrop>false</ScaleCrop>
  <LinksUpToDate>false</LinksUpToDate>
  <CharactersWithSpaces>226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2022-12-31T07:41:40Z</dcterms:created>
  <dc:creator>Administrator</dc:creator>
  <cp:lastModifiedBy>嬴政</cp:lastModifiedBy>
  <cp:lastPrinted>2023-01-04T01:43:26Z</cp:lastPrinted>
  <dcterms:modified xsi:type="dcterms:W3CDTF">2023-01-08T10:01:25Z</dcterms:modified>
  <dc:title>Dennis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823EEDF8DE9541BB8F4284C42D39DD0B</vt:lpwstr>
  </property>
</Properties>
</file>